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6A" w:rsidRDefault="002A5F6A" w:rsidP="008E025C">
      <w:pPr>
        <w:spacing w:line="320" w:lineRule="exact"/>
      </w:pPr>
      <w:r>
        <w:t>Heb je interesse in een fruitzuurpeeling, dan is het handig om vooraf een paar zaken te weten:</w:t>
      </w:r>
    </w:p>
    <w:p w:rsidR="002A5F6A" w:rsidRDefault="002A5F6A" w:rsidP="008E025C">
      <w:pPr>
        <w:spacing w:line="320" w:lineRule="exact"/>
      </w:pPr>
    </w:p>
    <w:p w:rsidR="002A5F6A" w:rsidRDefault="002A5F6A" w:rsidP="008E025C">
      <w:pPr>
        <w:numPr>
          <w:ilvl w:val="0"/>
          <w:numId w:val="1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 xml:space="preserve">Je huid zal wat rood worden, mogelijk is dit de volgende dag nog niet helemaal verdwenen. Na enkele dagen kan je huid wat gaan schilferen. </w:t>
      </w:r>
    </w:p>
    <w:p w:rsidR="002A5F6A" w:rsidRDefault="002A5F6A" w:rsidP="008E025C">
      <w:pPr>
        <w:numPr>
          <w:ilvl w:val="0"/>
          <w:numId w:val="1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Het is beter om een dag geen make-up op het gezicht aan te brengen (ogen mogen wel)</w:t>
      </w:r>
    </w:p>
    <w:p w:rsidR="002A5F6A" w:rsidRDefault="002A5F6A" w:rsidP="008E025C">
      <w:pPr>
        <w:numPr>
          <w:ilvl w:val="0"/>
          <w:numId w:val="1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Het is onverstandig om de komende zes weken de (felle) zon op te zoeken of gebruik te maken van de zonnebank</w:t>
      </w:r>
    </w:p>
    <w:p w:rsidR="002A5F6A" w:rsidRDefault="002A5F6A" w:rsidP="008E025C">
      <w:pPr>
        <w:numPr>
          <w:ilvl w:val="0"/>
          <w:numId w:val="1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Het is beter om twee dagen niet intensief te sporten, en niet naar droge sauna’s, stoombaden en zwembaden te gaan</w:t>
      </w:r>
    </w:p>
    <w:p w:rsidR="002A5F6A" w:rsidRDefault="002A5F6A" w:rsidP="008E025C">
      <w:pPr>
        <w:numPr>
          <w:ilvl w:val="0"/>
          <w:numId w:val="1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Het is de weken na de peeling belangrijk om een goede SPF te gebruiken</w:t>
      </w:r>
    </w:p>
    <w:p w:rsidR="002A5F6A" w:rsidRDefault="002A5F6A" w:rsidP="008E025C">
      <w:pPr>
        <w:numPr>
          <w:ilvl w:val="0"/>
          <w:numId w:val="1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Je mag een paar weken de behandelde zone niet waxen/scrubben</w:t>
      </w:r>
    </w:p>
    <w:p w:rsidR="002A5F6A" w:rsidRDefault="002A5F6A" w:rsidP="008E025C">
      <w:pPr>
        <w:spacing w:line="320" w:lineRule="exact"/>
      </w:pPr>
    </w:p>
    <w:p w:rsidR="002A5F6A" w:rsidRDefault="002A5F6A" w:rsidP="008E025C">
      <w:pPr>
        <w:spacing w:line="320" w:lineRule="exact"/>
      </w:pPr>
      <w:r>
        <w:t>Dan is het ook nog goed te weten dat de behandeling niet voor iedereen geschikt is. Er zijn diverse contra-indicaties. Is hier sprake van, dan is het handig vooraf even contact te hebben:</w:t>
      </w:r>
    </w:p>
    <w:p w:rsidR="002A5F6A" w:rsidRDefault="002A5F6A" w:rsidP="008E025C">
      <w:pPr>
        <w:numPr>
          <w:ilvl w:val="0"/>
          <w:numId w:val="2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een slechte reactie op een peeling of dermabrasie</w:t>
      </w:r>
    </w:p>
    <w:p w:rsidR="002A5F6A" w:rsidRDefault="002A5F6A" w:rsidP="008E025C">
      <w:pPr>
        <w:numPr>
          <w:ilvl w:val="0"/>
          <w:numId w:val="2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herpes simplex (koortsblaasjes)</w:t>
      </w:r>
    </w:p>
    <w:p w:rsidR="002A5F6A" w:rsidRDefault="002A5F6A" w:rsidP="008E025C">
      <w:pPr>
        <w:numPr>
          <w:ilvl w:val="0"/>
          <w:numId w:val="2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behandeling voor kanker</w:t>
      </w:r>
    </w:p>
    <w:p w:rsidR="002A5F6A" w:rsidRDefault="002A5F6A" w:rsidP="008E025C">
      <w:pPr>
        <w:numPr>
          <w:ilvl w:val="0"/>
          <w:numId w:val="2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keloïd of hypertrofische (dikke) littekens</w:t>
      </w:r>
    </w:p>
    <w:p w:rsidR="002A5F6A" w:rsidRDefault="002A5F6A" w:rsidP="008E025C">
      <w:pPr>
        <w:numPr>
          <w:ilvl w:val="0"/>
          <w:numId w:val="2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zwanger/borstvoeding (afgelopen jaar)</w:t>
      </w:r>
    </w:p>
    <w:p w:rsidR="002A5F6A" w:rsidRDefault="002A5F6A" w:rsidP="008E025C">
      <w:pPr>
        <w:numPr>
          <w:ilvl w:val="0"/>
          <w:numId w:val="2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gebruik van huidverdunnende medicijnen, zoals vitamine A-zuur</w:t>
      </w:r>
    </w:p>
    <w:p w:rsidR="002A5F6A" w:rsidRDefault="002A5F6A" w:rsidP="008E025C">
      <w:pPr>
        <w:numPr>
          <w:ilvl w:val="0"/>
          <w:numId w:val="2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gebruik van immuunsysteem onderdrukkende medicijnen</w:t>
      </w:r>
    </w:p>
    <w:p w:rsidR="002A5F6A" w:rsidRDefault="002A5F6A" w:rsidP="008E025C">
      <w:pPr>
        <w:numPr>
          <w:ilvl w:val="0"/>
          <w:numId w:val="2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allergische reactie op de zon of contactallergie</w:t>
      </w:r>
    </w:p>
    <w:p w:rsidR="002A5F6A" w:rsidRDefault="002A5F6A" w:rsidP="008E025C">
      <w:pPr>
        <w:numPr>
          <w:ilvl w:val="0"/>
          <w:numId w:val="3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zonnebrand, blootstelling aan sterke zon, zonnebank afgelopen 4 – 6 weken</w:t>
      </w:r>
    </w:p>
    <w:p w:rsidR="002A5F6A" w:rsidRDefault="002A5F6A" w:rsidP="008E025C">
      <w:pPr>
        <w:numPr>
          <w:ilvl w:val="0"/>
          <w:numId w:val="3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scrub of wax van de gezichtshuid afgelopen 3 weken</w:t>
      </w:r>
    </w:p>
    <w:p w:rsidR="002A5F6A" w:rsidRDefault="002A5F6A" w:rsidP="008E025C">
      <w:pPr>
        <w:numPr>
          <w:ilvl w:val="0"/>
          <w:numId w:val="3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operatie in het te behandelen gebied (afgelopen zes weken)</w:t>
      </w:r>
    </w:p>
    <w:p w:rsidR="002A5F6A" w:rsidRDefault="002A5F6A" w:rsidP="008E025C">
      <w:pPr>
        <w:numPr>
          <w:ilvl w:val="0"/>
          <w:numId w:val="3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 xml:space="preserve">snelle vorming van pigmentvlekjes, ook bij kleine wondjes </w:t>
      </w:r>
    </w:p>
    <w:p w:rsidR="002A5F6A" w:rsidRDefault="002A5F6A" w:rsidP="008E025C">
      <w:pPr>
        <w:numPr>
          <w:ilvl w:val="0"/>
          <w:numId w:val="3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gezichtswratten</w:t>
      </w:r>
    </w:p>
    <w:p w:rsidR="002A5F6A" w:rsidRDefault="002A5F6A" w:rsidP="008E025C">
      <w:pPr>
        <w:numPr>
          <w:ilvl w:val="0"/>
          <w:numId w:val="3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rosacea, vitiligo of een andere chronische huidaandoening in het te behandelen gebied</w:t>
      </w:r>
    </w:p>
    <w:p w:rsidR="002A5F6A" w:rsidRDefault="002A5F6A" w:rsidP="008E025C">
      <w:pPr>
        <w:numPr>
          <w:ilvl w:val="0"/>
          <w:numId w:val="3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HIV-virus</w:t>
      </w:r>
    </w:p>
    <w:p w:rsidR="002A5F6A" w:rsidRDefault="002A5F6A" w:rsidP="008E025C">
      <w:pPr>
        <w:numPr>
          <w:ilvl w:val="0"/>
          <w:numId w:val="3"/>
        </w:numPr>
        <w:spacing w:line="320" w:lineRule="exact"/>
        <w:rPr>
          <w:rFonts w:eastAsia="Times New Roman"/>
        </w:rPr>
      </w:pPr>
      <w:r>
        <w:rPr>
          <w:rFonts w:eastAsia="Times New Roman"/>
        </w:rPr>
        <w:t>diabetes</w:t>
      </w:r>
    </w:p>
    <w:p w:rsidR="002A5F6A" w:rsidRDefault="002A5F6A" w:rsidP="008E025C">
      <w:pPr>
        <w:spacing w:line="320" w:lineRule="exact"/>
      </w:pPr>
      <w:r>
        <w:t> </w:t>
      </w:r>
    </w:p>
    <w:p w:rsidR="002A5F6A" w:rsidRDefault="002A5F6A" w:rsidP="008E025C">
      <w:pPr>
        <w:spacing w:line="320" w:lineRule="exact"/>
      </w:pPr>
      <w:r>
        <w:t>Het is een hele waslijst. Maar wel goed om dit allemaal te checken, w</w:t>
      </w:r>
      <w:r>
        <w:t>ant door de peeling wordt je huid tijdelijk wat dunner</w:t>
      </w:r>
      <w:r>
        <w:t xml:space="preserve">. En je wilt geen </w:t>
      </w:r>
      <w:r>
        <w:t xml:space="preserve">pigmentvlekjes krijgen of ander ongewenst effect. </w:t>
      </w:r>
      <w:r>
        <w:t xml:space="preserve">Mocht je vragen hebben naar aanleiding van deze informatie, dan hoor ik het graag. Je kunt me bellen, appen, of mailen, tel 0645818639 – </w:t>
      </w:r>
      <w:hyperlink r:id="rId5" w:history="1">
        <w:r w:rsidRPr="000F3484">
          <w:rPr>
            <w:rStyle w:val="Hyperlink"/>
          </w:rPr>
          <w:t>lansdaalm@gmail.com</w:t>
        </w:r>
      </w:hyperlink>
      <w:r>
        <w:t>.</w:t>
      </w:r>
      <w:r w:rsidR="00280349">
        <w:t xml:space="preserve"> En goed te weten: je krijgt bij de behandeling een documentje met informatie mee </w:t>
      </w:r>
      <w:r w:rsidR="002803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0349">
        <w:t xml:space="preserve">. </w:t>
      </w:r>
    </w:p>
    <w:p w:rsidR="002A5F6A" w:rsidRDefault="002A5F6A" w:rsidP="008E025C">
      <w:pPr>
        <w:spacing w:line="320" w:lineRule="exact"/>
      </w:pPr>
    </w:p>
    <w:p w:rsidR="007F79AF" w:rsidRDefault="007F79AF" w:rsidP="008E025C">
      <w:pPr>
        <w:spacing w:line="320" w:lineRule="exact"/>
      </w:pPr>
      <w:r>
        <w:t>Hartelijke groeten, Marjan Lansdaal van Momentje voor jezelf</w:t>
      </w:r>
      <w:bookmarkStart w:id="0" w:name="_GoBack"/>
      <w:bookmarkEnd w:id="0"/>
    </w:p>
    <w:p w:rsidR="00F07E31" w:rsidRDefault="00F07E31" w:rsidP="008E025C">
      <w:pPr>
        <w:spacing w:line="320" w:lineRule="exact"/>
      </w:pPr>
    </w:p>
    <w:sectPr w:rsidR="00F0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17A"/>
    <w:multiLevelType w:val="hybridMultilevel"/>
    <w:tmpl w:val="810405E2"/>
    <w:lvl w:ilvl="0" w:tplc="BEC2BF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4BCF"/>
    <w:multiLevelType w:val="hybridMultilevel"/>
    <w:tmpl w:val="5678D2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EFE3E2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812AA"/>
    <w:multiLevelType w:val="hybridMultilevel"/>
    <w:tmpl w:val="24066A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6A"/>
    <w:rsid w:val="00280349"/>
    <w:rsid w:val="002A5F6A"/>
    <w:rsid w:val="003A42CD"/>
    <w:rsid w:val="007F79AF"/>
    <w:rsid w:val="008E025C"/>
    <w:rsid w:val="00D451E5"/>
    <w:rsid w:val="00F0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0D1E"/>
  <w15:chartTrackingRefBased/>
  <w15:docId w15:val="{21F01410-9875-402C-969D-05C3FC78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A5F6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5F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5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sdaa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Lansdaal</dc:creator>
  <cp:keywords/>
  <dc:description/>
  <cp:lastModifiedBy>Marjan Lansdaal</cp:lastModifiedBy>
  <cp:revision>4</cp:revision>
  <dcterms:created xsi:type="dcterms:W3CDTF">2019-10-18T07:10:00Z</dcterms:created>
  <dcterms:modified xsi:type="dcterms:W3CDTF">2019-10-18T07:16:00Z</dcterms:modified>
</cp:coreProperties>
</file>